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67" w:rsidRPr="00FC640E" w:rsidRDefault="00210ED4" w:rsidP="00210ED4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0E">
        <w:rPr>
          <w:rFonts w:ascii="Times New Roman" w:hAnsi="Times New Roman" w:cs="Times New Roman"/>
          <w:b/>
          <w:sz w:val="24"/>
          <w:szCs w:val="24"/>
        </w:rPr>
        <w:t>Тарифы для потребителей устанавливаются на основании следующих нормативных правовых актов:</w:t>
      </w:r>
    </w:p>
    <w:tbl>
      <w:tblPr>
        <w:tblStyle w:val="a3"/>
        <w:tblW w:w="10904" w:type="dxa"/>
        <w:tblInd w:w="-639" w:type="dxa"/>
        <w:tblLook w:val="04A0" w:firstRow="1" w:lastRow="0" w:firstColumn="1" w:lastColumn="0" w:noHBand="0" w:noVBand="1"/>
      </w:tblPr>
      <w:tblGrid>
        <w:gridCol w:w="898"/>
        <w:gridCol w:w="2214"/>
        <w:gridCol w:w="2484"/>
        <w:gridCol w:w="2608"/>
        <w:gridCol w:w="2700"/>
      </w:tblGrid>
      <w:tr w:rsidR="00210ED4" w:rsidTr="00F47EA5">
        <w:trPr>
          <w:trHeight w:val="333"/>
        </w:trPr>
        <w:tc>
          <w:tcPr>
            <w:tcW w:w="898" w:type="dxa"/>
            <w:vAlign w:val="center"/>
          </w:tcPr>
          <w:p w:rsidR="00210ED4" w:rsidRPr="00FC640E" w:rsidRDefault="00210ED4" w:rsidP="0021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0E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14" w:type="dxa"/>
          </w:tcPr>
          <w:p w:rsidR="00210ED4" w:rsidRPr="00FC640E" w:rsidRDefault="00210ED4" w:rsidP="0021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0E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2484" w:type="dxa"/>
          </w:tcPr>
          <w:p w:rsidR="00210ED4" w:rsidRPr="00FC640E" w:rsidRDefault="00210ED4" w:rsidP="0021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0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нормативных правовых актов</w:t>
            </w:r>
          </w:p>
        </w:tc>
        <w:tc>
          <w:tcPr>
            <w:tcW w:w="2608" w:type="dxa"/>
            <w:vAlign w:val="center"/>
          </w:tcPr>
          <w:p w:rsidR="00210ED4" w:rsidRPr="00FC640E" w:rsidRDefault="00210ED4" w:rsidP="0021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0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с 01.07.2022г.</w:t>
            </w:r>
          </w:p>
        </w:tc>
        <w:tc>
          <w:tcPr>
            <w:tcW w:w="2700" w:type="dxa"/>
            <w:vAlign w:val="center"/>
          </w:tcPr>
          <w:p w:rsidR="00210ED4" w:rsidRPr="00FC640E" w:rsidRDefault="00210ED4" w:rsidP="00F4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0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с 01.</w:t>
            </w:r>
            <w:r w:rsidR="00F47EA5" w:rsidRPr="00FC640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FC640E">
              <w:rPr>
                <w:rFonts w:ascii="Times New Roman" w:hAnsi="Times New Roman" w:cs="Times New Roman"/>
                <w:b/>
                <w:sz w:val="24"/>
                <w:szCs w:val="24"/>
              </w:rPr>
              <w:t>.2022г.</w:t>
            </w:r>
          </w:p>
        </w:tc>
      </w:tr>
      <w:tr w:rsidR="00F47EA5" w:rsidRPr="00210ED4" w:rsidTr="00F47EA5">
        <w:trPr>
          <w:trHeight w:val="576"/>
        </w:trPr>
        <w:tc>
          <w:tcPr>
            <w:tcW w:w="898" w:type="dxa"/>
            <w:vMerge w:val="restart"/>
            <w:vAlign w:val="center"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4" w:type="dxa"/>
            <w:vAlign w:val="center"/>
          </w:tcPr>
          <w:p w:rsidR="00F47EA5" w:rsidRPr="00FC640E" w:rsidRDefault="00F47EA5" w:rsidP="00F47EA5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484" w:type="dxa"/>
            <w:vMerge w:val="restart"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Приказ Госкомитета ПО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тарифам и энергетике от 15.11.2022г. №115-в</w:t>
            </w:r>
          </w:p>
        </w:tc>
        <w:tc>
          <w:tcPr>
            <w:tcW w:w="2608" w:type="dxa"/>
            <w:vAlign w:val="center"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C640E">
              <w:rPr>
                <w:rFonts w:ascii="Times New Roman" w:hAnsi="Times New Roman" w:cs="Times New Roman"/>
              </w:rPr>
              <w:t xml:space="preserve">28,72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00" w:type="dxa"/>
            <w:vAlign w:val="center"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31,31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F47EA5" w:rsidRPr="00210ED4" w:rsidTr="00F47EA5">
        <w:trPr>
          <w:trHeight w:val="333"/>
        </w:trPr>
        <w:tc>
          <w:tcPr>
            <w:tcW w:w="898" w:type="dxa"/>
            <w:vMerge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:rsidR="00F47EA5" w:rsidRPr="00FC640E" w:rsidRDefault="00F47EA5" w:rsidP="00F47EA5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484" w:type="dxa"/>
            <w:vMerge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C640E">
              <w:rPr>
                <w:rFonts w:ascii="Times New Roman" w:hAnsi="Times New Roman" w:cs="Times New Roman"/>
              </w:rPr>
              <w:t xml:space="preserve">29,44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</w:tc>
        <w:tc>
          <w:tcPr>
            <w:tcW w:w="2700" w:type="dxa"/>
            <w:vAlign w:val="center"/>
          </w:tcPr>
          <w:p w:rsidR="00F47EA5" w:rsidRPr="00FC640E" w:rsidRDefault="00F47EA5" w:rsidP="00210E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C640E">
              <w:rPr>
                <w:rFonts w:ascii="Times New Roman" w:hAnsi="Times New Roman" w:cs="Times New Roman"/>
              </w:rPr>
              <w:t xml:space="preserve">32,09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210ED4" w:rsidRPr="00F47EA5" w:rsidTr="00482CD6">
        <w:trPr>
          <w:trHeight w:val="349"/>
        </w:trPr>
        <w:tc>
          <w:tcPr>
            <w:tcW w:w="898" w:type="dxa"/>
            <w:vAlign w:val="center"/>
          </w:tcPr>
          <w:p w:rsidR="00210ED4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4" w:type="dxa"/>
            <w:vAlign w:val="center"/>
          </w:tcPr>
          <w:p w:rsidR="00210ED4" w:rsidRPr="00FC640E" w:rsidRDefault="00F47EA5" w:rsidP="00F47EA5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2484" w:type="dxa"/>
            <w:vAlign w:val="center"/>
          </w:tcPr>
          <w:p w:rsidR="00210ED4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Приказ Госкомитета ПО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тарифам и энергетике от</w:t>
            </w:r>
            <w:r w:rsidRPr="00FC640E">
              <w:rPr>
                <w:rFonts w:ascii="Times New Roman" w:hAnsi="Times New Roman" w:cs="Times New Roman"/>
              </w:rPr>
              <w:t xml:space="preserve"> 23.11.2022г. №249-т</w:t>
            </w:r>
          </w:p>
        </w:tc>
        <w:tc>
          <w:tcPr>
            <w:tcW w:w="2608" w:type="dxa"/>
            <w:vAlign w:val="center"/>
          </w:tcPr>
          <w:p w:rsidR="00210ED4" w:rsidRPr="00FC640E" w:rsidRDefault="00F47EA5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2231,00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/Гкал</w:t>
            </w:r>
          </w:p>
        </w:tc>
        <w:tc>
          <w:tcPr>
            <w:tcW w:w="2700" w:type="dxa"/>
          </w:tcPr>
          <w:p w:rsidR="00210ED4" w:rsidRPr="00FC640E" w:rsidRDefault="00482CD6" w:rsidP="00482CD6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МКД с </w:t>
            </w:r>
            <w:r w:rsidR="00F47EA5" w:rsidRPr="00FC640E">
              <w:rPr>
                <w:rFonts w:ascii="Times New Roman" w:hAnsi="Times New Roman" w:cs="Times New Roman"/>
              </w:rPr>
              <w:t xml:space="preserve">установленными общедомовыми приборами учёта (ОДПУ): 2431,80 </w:t>
            </w:r>
            <w:proofErr w:type="spellStart"/>
            <w:r w:rsidR="00F47EA5"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="00F47EA5" w:rsidRPr="00FC640E">
              <w:rPr>
                <w:rFonts w:ascii="Times New Roman" w:hAnsi="Times New Roman" w:cs="Times New Roman"/>
              </w:rPr>
              <w:t>/Гкал</w:t>
            </w:r>
          </w:p>
          <w:p w:rsidR="00482CD6" w:rsidRPr="00FC640E" w:rsidRDefault="00482CD6" w:rsidP="00482CD6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МКД без ОДПУ (при нормативном потреблении) : стоимость 1 Гкал дифференцирована в зависимости от вида строительного материала стен МКД, года постройки и этажности.</w:t>
            </w:r>
          </w:p>
        </w:tc>
      </w:tr>
      <w:tr w:rsidR="00482CD6" w:rsidRPr="00F47EA5" w:rsidTr="00E61821">
        <w:trPr>
          <w:trHeight w:val="333"/>
        </w:trPr>
        <w:tc>
          <w:tcPr>
            <w:tcW w:w="898" w:type="dxa"/>
            <w:vMerge w:val="restart"/>
            <w:vAlign w:val="center"/>
          </w:tcPr>
          <w:p w:rsidR="00482CD6" w:rsidRPr="00FC640E" w:rsidRDefault="00482CD6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4" w:type="dxa"/>
            <w:vAlign w:val="center"/>
          </w:tcPr>
          <w:p w:rsidR="00482CD6" w:rsidRPr="00FC640E" w:rsidRDefault="00482CD6" w:rsidP="00482CD6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Горячее водоснабжение</w:t>
            </w:r>
            <w:r w:rsidR="00FC640E">
              <w:rPr>
                <w:rFonts w:ascii="Times New Roman" w:hAnsi="Times New Roman" w:cs="Times New Roman"/>
              </w:rPr>
              <w:t xml:space="preserve">      </w:t>
            </w:r>
            <w:r w:rsidRPr="00FC640E">
              <w:rPr>
                <w:rFonts w:ascii="Times New Roman" w:hAnsi="Times New Roman" w:cs="Times New Roman"/>
              </w:rPr>
              <w:t xml:space="preserve"> (в закрытой системе теплоснабжения)</w:t>
            </w:r>
          </w:p>
        </w:tc>
        <w:tc>
          <w:tcPr>
            <w:tcW w:w="2484" w:type="dxa"/>
            <w:vAlign w:val="center"/>
          </w:tcPr>
          <w:p w:rsidR="00482CD6" w:rsidRPr="00FC640E" w:rsidRDefault="00482CD6" w:rsidP="00210ED4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Приказ Госкомитета ПО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тарифам и энергетике от</w:t>
            </w:r>
            <w:r w:rsidRPr="00FC640E">
              <w:rPr>
                <w:rFonts w:ascii="Times New Roman" w:hAnsi="Times New Roman" w:cs="Times New Roman"/>
              </w:rPr>
              <w:t xml:space="preserve"> 25.11.2022г. №261-в</w:t>
            </w:r>
          </w:p>
        </w:tc>
        <w:tc>
          <w:tcPr>
            <w:tcW w:w="2608" w:type="dxa"/>
          </w:tcPr>
          <w:p w:rsidR="00482CD6" w:rsidRPr="00FC640E" w:rsidRDefault="00482CD6" w:rsidP="00482CD6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Компонент на теплоноситель-28,72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640E">
              <w:rPr>
                <w:rFonts w:ascii="Times New Roman" w:hAnsi="Times New Roman" w:cs="Times New Roman"/>
              </w:rPr>
              <w:t>.;</w:t>
            </w:r>
          </w:p>
          <w:p w:rsidR="00E61821" w:rsidRPr="00FC640E" w:rsidRDefault="00E61821" w:rsidP="00482CD6">
            <w:pPr>
              <w:rPr>
                <w:rFonts w:ascii="Times New Roman" w:hAnsi="Times New Roman" w:cs="Times New Roman"/>
              </w:rPr>
            </w:pPr>
            <w:proofErr w:type="spellStart"/>
            <w:r w:rsidRPr="00FC640E">
              <w:rPr>
                <w:rFonts w:ascii="Times New Roman" w:hAnsi="Times New Roman" w:cs="Times New Roman"/>
              </w:rPr>
              <w:t>Компонет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на тепловую энергию в домах с изолированными стояками, с неизолированными стояками без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полотенцсушителей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– 2231,00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/Гкал;</w:t>
            </w:r>
          </w:p>
          <w:p w:rsidR="00E61821" w:rsidRPr="00FC640E" w:rsidRDefault="00E61821" w:rsidP="00482CD6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Компонент на тепловую энергию в домах с неизолированными стояками с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– 1939,00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/Гкал</w:t>
            </w:r>
          </w:p>
        </w:tc>
        <w:tc>
          <w:tcPr>
            <w:tcW w:w="2700" w:type="dxa"/>
          </w:tcPr>
          <w:p w:rsidR="00E61821" w:rsidRPr="00FC640E" w:rsidRDefault="00E61821" w:rsidP="00E61821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Компонент на теплоноситель-</w:t>
            </w:r>
            <w:r w:rsidRPr="00FC640E">
              <w:rPr>
                <w:rFonts w:ascii="Times New Roman" w:hAnsi="Times New Roman" w:cs="Times New Roman"/>
              </w:rPr>
              <w:t>31,31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640E">
              <w:rPr>
                <w:rFonts w:ascii="Times New Roman" w:hAnsi="Times New Roman" w:cs="Times New Roman"/>
              </w:rPr>
              <w:t>.;</w:t>
            </w:r>
          </w:p>
          <w:p w:rsidR="00E61821" w:rsidRPr="00FC640E" w:rsidRDefault="00E61821" w:rsidP="00E61821">
            <w:pPr>
              <w:rPr>
                <w:rFonts w:ascii="Times New Roman" w:hAnsi="Times New Roman" w:cs="Times New Roman"/>
              </w:rPr>
            </w:pPr>
            <w:proofErr w:type="spellStart"/>
            <w:r w:rsidRPr="00FC640E">
              <w:rPr>
                <w:rFonts w:ascii="Times New Roman" w:hAnsi="Times New Roman" w:cs="Times New Roman"/>
              </w:rPr>
              <w:t>Компонет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на тепловую энергию в домах с изолированными стояками, с неизолированными стояками без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полотенцсушителей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– </w:t>
            </w:r>
            <w:r w:rsidRPr="00FC640E">
              <w:rPr>
                <w:rFonts w:ascii="Times New Roman" w:hAnsi="Times New Roman" w:cs="Times New Roman"/>
              </w:rPr>
              <w:t>2431,80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/Гкал;</w:t>
            </w:r>
          </w:p>
          <w:p w:rsidR="00482CD6" w:rsidRPr="00FC640E" w:rsidRDefault="00E61821" w:rsidP="00E61821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Компонент на тепловую энергию в домах с неизолированными стояками с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– </w:t>
            </w:r>
            <w:r w:rsidRPr="00FC640E">
              <w:rPr>
                <w:rFonts w:ascii="Times New Roman" w:hAnsi="Times New Roman" w:cs="Times New Roman"/>
              </w:rPr>
              <w:t xml:space="preserve">2093,19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/Гкал</w:t>
            </w:r>
          </w:p>
        </w:tc>
      </w:tr>
      <w:tr w:rsidR="00E61821" w:rsidRPr="00F47EA5" w:rsidTr="00E61821">
        <w:trPr>
          <w:trHeight w:val="333"/>
        </w:trPr>
        <w:tc>
          <w:tcPr>
            <w:tcW w:w="898" w:type="dxa"/>
            <w:vMerge/>
          </w:tcPr>
          <w:p w:rsidR="00E61821" w:rsidRPr="00FC640E" w:rsidRDefault="00E61821" w:rsidP="00E61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:rsidR="00E61821" w:rsidRPr="00FC640E" w:rsidRDefault="00E61821" w:rsidP="00E61821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Горячее водоснабжение</w:t>
            </w:r>
            <w:r w:rsidR="00FC640E">
              <w:rPr>
                <w:rFonts w:ascii="Times New Roman" w:hAnsi="Times New Roman" w:cs="Times New Roman"/>
              </w:rPr>
              <w:t xml:space="preserve">      </w:t>
            </w:r>
            <w:r w:rsidRPr="00FC640E">
              <w:rPr>
                <w:rFonts w:ascii="Times New Roman" w:hAnsi="Times New Roman" w:cs="Times New Roman"/>
              </w:rPr>
              <w:t xml:space="preserve"> (в </w:t>
            </w:r>
            <w:r w:rsidRPr="00FC640E">
              <w:rPr>
                <w:rFonts w:ascii="Times New Roman" w:hAnsi="Times New Roman" w:cs="Times New Roman"/>
              </w:rPr>
              <w:t>открытой</w:t>
            </w:r>
            <w:r w:rsidRPr="00FC640E">
              <w:rPr>
                <w:rFonts w:ascii="Times New Roman" w:hAnsi="Times New Roman" w:cs="Times New Roman"/>
              </w:rPr>
              <w:t xml:space="preserve"> системе теплоснабжения)</w:t>
            </w:r>
          </w:p>
        </w:tc>
        <w:tc>
          <w:tcPr>
            <w:tcW w:w="2484" w:type="dxa"/>
            <w:vAlign w:val="center"/>
          </w:tcPr>
          <w:p w:rsidR="00E61821" w:rsidRPr="00FC640E" w:rsidRDefault="00E61821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Приказ Госкомитета ПО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тарифам и энергетике от</w:t>
            </w:r>
            <w:r w:rsidRPr="00FC640E">
              <w:rPr>
                <w:rFonts w:ascii="Times New Roman" w:hAnsi="Times New Roman" w:cs="Times New Roman"/>
              </w:rPr>
              <w:t xml:space="preserve"> 23.11.2022г. №251-т</w:t>
            </w:r>
          </w:p>
        </w:tc>
        <w:tc>
          <w:tcPr>
            <w:tcW w:w="2608" w:type="dxa"/>
          </w:tcPr>
          <w:p w:rsidR="00E61821" w:rsidRPr="00FC640E" w:rsidRDefault="00E61821" w:rsidP="00E61821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компонент на теплоноситель - 44,34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640E">
              <w:rPr>
                <w:rFonts w:ascii="Times New Roman" w:hAnsi="Times New Roman" w:cs="Times New Roman"/>
              </w:rPr>
              <w:t>;</w:t>
            </w:r>
          </w:p>
          <w:p w:rsidR="00E61821" w:rsidRPr="00FC640E" w:rsidRDefault="00E61821" w:rsidP="00E61821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компонент на тепловую энергию – 2231,00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/Гкал</w:t>
            </w:r>
          </w:p>
        </w:tc>
        <w:tc>
          <w:tcPr>
            <w:tcW w:w="2700" w:type="dxa"/>
          </w:tcPr>
          <w:p w:rsidR="00E61821" w:rsidRPr="00FC640E" w:rsidRDefault="00E61821" w:rsidP="00E61821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компонент на теплоноситель </w:t>
            </w:r>
            <w:r w:rsidRPr="00FC640E">
              <w:rPr>
                <w:rFonts w:ascii="Times New Roman" w:hAnsi="Times New Roman" w:cs="Times New Roman"/>
              </w:rPr>
              <w:t>–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r w:rsidRPr="00FC640E">
              <w:rPr>
                <w:rFonts w:ascii="Times New Roman" w:hAnsi="Times New Roman" w:cs="Times New Roman"/>
              </w:rPr>
              <w:t>48,33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640E">
              <w:rPr>
                <w:rFonts w:ascii="Times New Roman" w:hAnsi="Times New Roman" w:cs="Times New Roman"/>
              </w:rPr>
              <w:t>;</w:t>
            </w:r>
          </w:p>
          <w:p w:rsidR="00E61821" w:rsidRPr="00FC640E" w:rsidRDefault="00E61821" w:rsidP="00E61821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компонент на тепловую энергию – </w:t>
            </w:r>
            <w:r w:rsidRPr="00FC640E">
              <w:rPr>
                <w:rFonts w:ascii="Times New Roman" w:hAnsi="Times New Roman" w:cs="Times New Roman"/>
              </w:rPr>
              <w:t>2431,80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/Гкал</w:t>
            </w:r>
          </w:p>
        </w:tc>
      </w:tr>
      <w:tr w:rsidR="00D96F93" w:rsidRPr="00F47EA5" w:rsidTr="003971EB">
        <w:trPr>
          <w:trHeight w:val="333"/>
        </w:trPr>
        <w:tc>
          <w:tcPr>
            <w:tcW w:w="898" w:type="dxa"/>
            <w:vMerge w:val="restart"/>
            <w:vAlign w:val="center"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4" w:type="dxa"/>
            <w:vAlign w:val="center"/>
          </w:tcPr>
          <w:p w:rsidR="00D96F93" w:rsidRPr="00FC640E" w:rsidRDefault="00D96F93" w:rsidP="00D96F93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Электроэнергия</w:t>
            </w:r>
            <w:r w:rsidR="00FC640E"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Pr="00FC640E">
              <w:rPr>
                <w:rFonts w:ascii="Times New Roman" w:hAnsi="Times New Roman" w:cs="Times New Roman"/>
              </w:rPr>
              <w:t xml:space="preserve"> (в МКД с электроплитами)</w:t>
            </w:r>
          </w:p>
        </w:tc>
        <w:tc>
          <w:tcPr>
            <w:tcW w:w="2484" w:type="dxa"/>
            <w:vMerge w:val="restart"/>
            <w:vAlign w:val="center"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Приказ Госкомитета ПО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тарифам и энергетике от</w:t>
            </w:r>
            <w:r w:rsidRPr="00FC640E">
              <w:rPr>
                <w:rFonts w:ascii="Times New Roman" w:hAnsi="Times New Roman" w:cs="Times New Roman"/>
              </w:rPr>
              <w:t xml:space="preserve"> 18.11.2022г. №132-э</w:t>
            </w:r>
          </w:p>
        </w:tc>
        <w:tc>
          <w:tcPr>
            <w:tcW w:w="2608" w:type="dxa"/>
            <w:vAlign w:val="center"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3,80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/кВт*ч</w:t>
            </w:r>
          </w:p>
        </w:tc>
        <w:tc>
          <w:tcPr>
            <w:tcW w:w="2700" w:type="dxa"/>
            <w:vAlign w:val="center"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4,14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/кВт*ч</w:t>
            </w:r>
          </w:p>
        </w:tc>
      </w:tr>
      <w:tr w:rsidR="00D96F93" w:rsidRPr="00F47EA5" w:rsidTr="00FC640E">
        <w:trPr>
          <w:trHeight w:val="384"/>
        </w:trPr>
        <w:tc>
          <w:tcPr>
            <w:tcW w:w="898" w:type="dxa"/>
            <w:vMerge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:rsidR="00D96F93" w:rsidRPr="00FC640E" w:rsidRDefault="00D96F93" w:rsidP="00D96F93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2484" w:type="dxa"/>
            <w:vMerge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5,06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/кВт*ч</w:t>
            </w:r>
          </w:p>
        </w:tc>
        <w:tc>
          <w:tcPr>
            <w:tcW w:w="2700" w:type="dxa"/>
            <w:vAlign w:val="center"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5,52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/кВт*ч</w:t>
            </w:r>
          </w:p>
        </w:tc>
      </w:tr>
      <w:tr w:rsidR="00D96F93" w:rsidRPr="00F47EA5" w:rsidTr="003971EB">
        <w:trPr>
          <w:trHeight w:val="333"/>
        </w:trPr>
        <w:tc>
          <w:tcPr>
            <w:tcW w:w="898" w:type="dxa"/>
            <w:vMerge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:rsidR="00D96F93" w:rsidRPr="00FC640E" w:rsidRDefault="00D96F93" w:rsidP="00D96F93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Электроэнергия в сельских населённых пунктах</w:t>
            </w:r>
          </w:p>
        </w:tc>
        <w:tc>
          <w:tcPr>
            <w:tcW w:w="2484" w:type="dxa"/>
            <w:vMerge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D96F93" w:rsidRPr="00FC640E" w:rsidRDefault="00D96F93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3,54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/кВт*ч</w:t>
            </w:r>
          </w:p>
        </w:tc>
        <w:tc>
          <w:tcPr>
            <w:tcW w:w="2700" w:type="dxa"/>
            <w:vAlign w:val="center"/>
          </w:tcPr>
          <w:p w:rsidR="00D96F93" w:rsidRPr="00FC640E" w:rsidRDefault="00D96F93" w:rsidP="00D96F93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3,8</w:t>
            </w:r>
            <w:r w:rsidRPr="00FC640E">
              <w:rPr>
                <w:rFonts w:ascii="Times New Roman" w:hAnsi="Times New Roman" w:cs="Times New Roman"/>
              </w:rPr>
              <w:t>6</w:t>
            </w:r>
            <w:r w:rsidRPr="00FC6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/кВт*ч</w:t>
            </w:r>
          </w:p>
        </w:tc>
      </w:tr>
      <w:tr w:rsidR="003971EB" w:rsidRPr="00F47EA5" w:rsidTr="003971EB">
        <w:trPr>
          <w:trHeight w:val="333"/>
        </w:trPr>
        <w:tc>
          <w:tcPr>
            <w:tcW w:w="898" w:type="dxa"/>
            <w:vAlign w:val="center"/>
          </w:tcPr>
          <w:p w:rsidR="003971EB" w:rsidRPr="00FC640E" w:rsidRDefault="003971EB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4" w:type="dxa"/>
            <w:vAlign w:val="center"/>
          </w:tcPr>
          <w:p w:rsidR="003971EB" w:rsidRPr="00FC640E" w:rsidRDefault="003971EB" w:rsidP="00D96F93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2484" w:type="dxa"/>
          </w:tcPr>
          <w:p w:rsidR="003971EB" w:rsidRPr="00FC640E" w:rsidRDefault="003971EB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Приказ Госкомитета ПО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тарифам и энергетике от</w:t>
            </w:r>
            <w:r w:rsidRPr="00FC640E">
              <w:rPr>
                <w:rFonts w:ascii="Times New Roman" w:hAnsi="Times New Roman" w:cs="Times New Roman"/>
              </w:rPr>
              <w:t xml:space="preserve"> 18.11.2022г. №131-г</w:t>
            </w:r>
          </w:p>
        </w:tc>
        <w:tc>
          <w:tcPr>
            <w:tcW w:w="2608" w:type="dxa"/>
            <w:vAlign w:val="center"/>
          </w:tcPr>
          <w:p w:rsidR="003971EB" w:rsidRPr="00FC640E" w:rsidRDefault="003971EB" w:rsidP="00E6182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C640E">
              <w:rPr>
                <w:rFonts w:ascii="Times New Roman" w:hAnsi="Times New Roman" w:cs="Times New Roman"/>
              </w:rPr>
              <w:t xml:space="preserve">6,80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00" w:type="dxa"/>
            <w:vAlign w:val="center"/>
          </w:tcPr>
          <w:p w:rsidR="003971EB" w:rsidRPr="00FC640E" w:rsidRDefault="003971EB" w:rsidP="00D96F9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C640E">
              <w:rPr>
                <w:rFonts w:ascii="Times New Roman" w:hAnsi="Times New Roman" w:cs="Times New Roman"/>
              </w:rPr>
              <w:t xml:space="preserve">7,39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/м</w:t>
            </w:r>
            <w:r w:rsidRPr="00FC640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3971EB" w:rsidRPr="00F47EA5" w:rsidTr="00FC640E">
        <w:trPr>
          <w:trHeight w:val="333"/>
        </w:trPr>
        <w:tc>
          <w:tcPr>
            <w:tcW w:w="898" w:type="dxa"/>
            <w:vAlign w:val="center"/>
          </w:tcPr>
          <w:p w:rsidR="003971EB" w:rsidRPr="00FC640E" w:rsidRDefault="003971EB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4" w:type="dxa"/>
            <w:vAlign w:val="center"/>
          </w:tcPr>
          <w:p w:rsidR="003971EB" w:rsidRPr="00FC640E" w:rsidRDefault="003971EB" w:rsidP="00D96F93">
            <w:pPr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>Сжиженный газ</w:t>
            </w:r>
          </w:p>
        </w:tc>
        <w:tc>
          <w:tcPr>
            <w:tcW w:w="2484" w:type="dxa"/>
          </w:tcPr>
          <w:p w:rsidR="003971EB" w:rsidRPr="00FC640E" w:rsidRDefault="003971EB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Приказ Госкомитета ПО </w:t>
            </w:r>
            <w:proofErr w:type="spellStart"/>
            <w:r w:rsidRPr="00FC640E">
              <w:rPr>
                <w:rFonts w:ascii="Times New Roman" w:hAnsi="Times New Roman" w:cs="Times New Roman"/>
              </w:rPr>
              <w:t>по</w:t>
            </w:r>
            <w:proofErr w:type="spellEnd"/>
            <w:r w:rsidRPr="00FC640E">
              <w:rPr>
                <w:rFonts w:ascii="Times New Roman" w:hAnsi="Times New Roman" w:cs="Times New Roman"/>
              </w:rPr>
              <w:t xml:space="preserve"> тарифам и энергетике от</w:t>
            </w:r>
            <w:r w:rsidRPr="00FC640E">
              <w:rPr>
                <w:rFonts w:ascii="Times New Roman" w:hAnsi="Times New Roman" w:cs="Times New Roman"/>
              </w:rPr>
              <w:t xml:space="preserve"> 14.11.2022г. №80-г</w:t>
            </w:r>
          </w:p>
        </w:tc>
        <w:tc>
          <w:tcPr>
            <w:tcW w:w="2608" w:type="dxa"/>
            <w:vAlign w:val="center"/>
          </w:tcPr>
          <w:p w:rsidR="003971EB" w:rsidRPr="00FC640E" w:rsidRDefault="003971EB" w:rsidP="00E61821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27,58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2700" w:type="dxa"/>
            <w:vAlign w:val="center"/>
          </w:tcPr>
          <w:p w:rsidR="003971EB" w:rsidRPr="00FC640E" w:rsidRDefault="003971EB" w:rsidP="00D96F93">
            <w:pPr>
              <w:jc w:val="center"/>
              <w:rPr>
                <w:rFonts w:ascii="Times New Roman" w:hAnsi="Times New Roman" w:cs="Times New Roman"/>
              </w:rPr>
            </w:pPr>
            <w:r w:rsidRPr="00FC640E">
              <w:rPr>
                <w:rFonts w:ascii="Times New Roman" w:hAnsi="Times New Roman" w:cs="Times New Roman"/>
              </w:rPr>
              <w:t xml:space="preserve">30,06 </w:t>
            </w:r>
            <w:proofErr w:type="spellStart"/>
            <w:r w:rsidRPr="00FC640E">
              <w:rPr>
                <w:rFonts w:ascii="Times New Roman" w:hAnsi="Times New Roman" w:cs="Times New Roman"/>
              </w:rPr>
              <w:t>руб</w:t>
            </w:r>
            <w:proofErr w:type="spellEnd"/>
            <w:r w:rsidRPr="00FC640E">
              <w:rPr>
                <w:rFonts w:ascii="Times New Roman" w:hAnsi="Times New Roman" w:cs="Times New Roman"/>
              </w:rPr>
              <w:t>/кг</w:t>
            </w:r>
          </w:p>
        </w:tc>
      </w:tr>
    </w:tbl>
    <w:p w:rsidR="00210ED4" w:rsidRPr="00F47EA5" w:rsidRDefault="00210ED4" w:rsidP="00210ED4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sectPr w:rsidR="00210ED4" w:rsidRPr="00F47EA5" w:rsidSect="00FC640E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11"/>
    <w:rsid w:val="00044411"/>
    <w:rsid w:val="00210ED4"/>
    <w:rsid w:val="003971EB"/>
    <w:rsid w:val="00482CD6"/>
    <w:rsid w:val="008E4D41"/>
    <w:rsid w:val="00A26F67"/>
    <w:rsid w:val="00D96F93"/>
    <w:rsid w:val="00E61821"/>
    <w:rsid w:val="00F47EA5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9C85"/>
  <w15:chartTrackingRefBased/>
  <w15:docId w15:val="{26EF61C7-0D77-4CE7-9600-A1B02729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2022-12-14T11:31:00Z</dcterms:created>
  <dcterms:modified xsi:type="dcterms:W3CDTF">2022-12-14T14:52:00Z</dcterms:modified>
</cp:coreProperties>
</file>