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DE" w:rsidRDefault="00F809DE" w:rsidP="00F809DE">
      <w:r>
        <w:t>В соста</w:t>
      </w:r>
      <w:bookmarkStart w:id="0" w:name="_GoBack"/>
      <w:bookmarkEnd w:id="0"/>
      <w:r>
        <w:t>в общего имущества многоквартирного дома входят:</w:t>
      </w:r>
    </w:p>
    <w:p w:rsidR="00F809DE" w:rsidRDefault="00F809DE" w:rsidP="00F809DE">
      <w:pPr>
        <w:pStyle w:val="a3"/>
        <w:numPr>
          <w:ilvl w:val="0"/>
          <w:numId w:val="2"/>
        </w:numPr>
      </w:pPr>
      <w:proofErr w:type="gramStart"/>
      <w:r>
        <w:t>принадлежащие Собственникам помещений на праве общей долевой собственности помещения в данном доме, не являющиеся частями квартир и предназначенные для обслуживания более одного помещения в данном доме,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крыши, ограждающие несущие и</w:t>
      </w:r>
      <w:proofErr w:type="gramEnd"/>
      <w:r>
        <w:t xml:space="preserve"> </w:t>
      </w:r>
      <w:proofErr w:type="gramStart"/>
      <w:r>
        <w:t>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благоустройства, предназначенные для обслуживания, эксплуатации и благоустройства данного дома объекты, расположенные на указанном земельном участке, в соответствии со ст. 36 ЖК РФ.</w:t>
      </w:r>
      <w:proofErr w:type="gramEnd"/>
    </w:p>
    <w:p w:rsidR="00F809DE" w:rsidRDefault="00F809DE" w:rsidP="00F809DE">
      <w:r>
        <w:t>Границей эксплуатационной ответственности между общим имуществом в многоквартирном доме и помещением Собственника являются:</w:t>
      </w:r>
    </w:p>
    <w:p w:rsidR="00F809DE" w:rsidRDefault="00F809DE" w:rsidP="00F809DE">
      <w:pPr>
        <w:pStyle w:val="a3"/>
        <w:numPr>
          <w:ilvl w:val="0"/>
          <w:numId w:val="1"/>
        </w:numPr>
      </w:pPr>
      <w:r>
        <w:t>на системах горячего и холодного водоснабжения, газоснабжения – отсекающая арматура (первый вентиль в квартире) на ответвлениях от стояков, расположенных в квартире, при отсутствии вентиля на первом сварном соединении на стояке;</w:t>
      </w:r>
    </w:p>
    <w:p w:rsidR="00F809DE" w:rsidRDefault="00F809DE" w:rsidP="00F809DE">
      <w:pPr>
        <w:pStyle w:val="a3"/>
        <w:numPr>
          <w:ilvl w:val="0"/>
          <w:numId w:val="1"/>
        </w:numPr>
      </w:pPr>
      <w:r>
        <w:t>на системе канализации – плоскость раструба тройника на центральном стояке в квартире;</w:t>
      </w:r>
    </w:p>
    <w:p w:rsidR="00F809DE" w:rsidRDefault="00F809DE" w:rsidP="00F809DE">
      <w:pPr>
        <w:pStyle w:val="a3"/>
        <w:numPr>
          <w:ilvl w:val="0"/>
          <w:numId w:val="1"/>
        </w:numPr>
      </w:pPr>
      <w:r>
        <w:t>по электрооборудованию – выходные соединительные клеммы автоматических выключателей, расположенных на этажном щитке;</w:t>
      </w:r>
    </w:p>
    <w:p w:rsidR="00362197" w:rsidRDefault="00F809DE" w:rsidP="00F809DE">
      <w:pPr>
        <w:pStyle w:val="a3"/>
        <w:numPr>
          <w:ilvl w:val="0"/>
          <w:numId w:val="1"/>
        </w:numPr>
      </w:pPr>
      <w:r>
        <w:t>по строительным конструкциям – внутренняя поверхность стен квартиры, оконные заполнения и входная дверь в квартиру.</w:t>
      </w:r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D4CEB"/>
    <w:multiLevelType w:val="hybridMultilevel"/>
    <w:tmpl w:val="4920A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D4AE6"/>
    <w:multiLevelType w:val="hybridMultilevel"/>
    <w:tmpl w:val="5B483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DE"/>
    <w:rsid w:val="008F4F0D"/>
    <w:rsid w:val="00A23A15"/>
    <w:rsid w:val="00DC7379"/>
    <w:rsid w:val="00F8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PC-3</cp:lastModifiedBy>
  <cp:revision>2</cp:revision>
  <dcterms:created xsi:type="dcterms:W3CDTF">2019-06-13T12:32:00Z</dcterms:created>
  <dcterms:modified xsi:type="dcterms:W3CDTF">2019-06-13T12:32:00Z</dcterms:modified>
</cp:coreProperties>
</file>